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AD" w:rsidRPr="00EF13BF" w:rsidRDefault="00676439" w:rsidP="00A435C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3BF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предмету </w:t>
      </w:r>
      <w:r w:rsidR="00A435CB">
        <w:rPr>
          <w:rFonts w:ascii="Times New Roman" w:hAnsi="Times New Roman" w:cs="Times New Roman"/>
          <w:sz w:val="24"/>
          <w:szCs w:val="24"/>
        </w:rPr>
        <w:t>«География»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6439" w:rsidRPr="00EF13BF" w:rsidTr="00676439">
        <w:tc>
          <w:tcPr>
            <w:tcW w:w="4785" w:type="dxa"/>
          </w:tcPr>
          <w:p w:rsidR="00676439" w:rsidRPr="00EF13BF" w:rsidRDefault="0067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BF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4786" w:type="dxa"/>
          </w:tcPr>
          <w:p w:rsidR="00676439" w:rsidRPr="00EF13BF" w:rsidRDefault="0067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B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76439" w:rsidRPr="00EF13BF" w:rsidTr="00676439">
        <w:tc>
          <w:tcPr>
            <w:tcW w:w="4785" w:type="dxa"/>
          </w:tcPr>
          <w:p w:rsidR="00676439" w:rsidRPr="00EF13BF" w:rsidRDefault="0067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B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676439" w:rsidRPr="00EF13BF" w:rsidRDefault="00676439" w:rsidP="0067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B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676439" w:rsidRPr="00EF13BF" w:rsidTr="00676439">
        <w:tc>
          <w:tcPr>
            <w:tcW w:w="4785" w:type="dxa"/>
          </w:tcPr>
          <w:p w:rsidR="00676439" w:rsidRPr="00EF13BF" w:rsidRDefault="0067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B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786" w:type="dxa"/>
          </w:tcPr>
          <w:p w:rsidR="00676439" w:rsidRPr="00EF13BF" w:rsidRDefault="0067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B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676439" w:rsidRPr="00EF13BF" w:rsidTr="00676439">
        <w:tc>
          <w:tcPr>
            <w:tcW w:w="4785" w:type="dxa"/>
          </w:tcPr>
          <w:p w:rsidR="00676439" w:rsidRPr="00EF13BF" w:rsidRDefault="00676439" w:rsidP="00676439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13BF">
              <w:rPr>
                <w:rFonts w:ascii="Times New Roman" w:hAnsi="Times New Roman" w:cs="Times New Roman"/>
                <w:sz w:val="24"/>
                <w:szCs w:val="24"/>
              </w:rPr>
              <w:t>нормативно-правовая</w:t>
            </w:r>
            <w:r w:rsidRPr="00EF13BF">
              <w:rPr>
                <w:rFonts w:ascii="Times New Roman" w:hAnsi="Times New Roman" w:cs="Times New Roman"/>
                <w:sz w:val="24"/>
                <w:szCs w:val="24"/>
              </w:rPr>
              <w:tab/>
              <w:t>база</w:t>
            </w:r>
          </w:p>
        </w:tc>
        <w:tc>
          <w:tcPr>
            <w:tcW w:w="4786" w:type="dxa"/>
          </w:tcPr>
          <w:p w:rsidR="00676439" w:rsidRPr="00EF13BF" w:rsidRDefault="0067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13BF">
              <w:rPr>
                <w:rFonts w:ascii="Times New Roman" w:hAnsi="Times New Roman" w:cs="Times New Roman"/>
                <w:sz w:val="24"/>
                <w:szCs w:val="24"/>
              </w:rPr>
              <w:t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</w:t>
            </w:r>
            <w:r w:rsidR="00EF13BF">
              <w:rPr>
                <w:rFonts w:ascii="Times New Roman" w:hAnsi="Times New Roman" w:cs="Times New Roman"/>
                <w:sz w:val="24"/>
                <w:szCs w:val="24"/>
              </w:rPr>
              <w:t>мы основного общего образования</w:t>
            </w:r>
            <w:proofErr w:type="gramEnd"/>
          </w:p>
        </w:tc>
      </w:tr>
      <w:tr w:rsidR="00676439" w:rsidRPr="00EF13BF" w:rsidTr="00676439">
        <w:tc>
          <w:tcPr>
            <w:tcW w:w="4785" w:type="dxa"/>
          </w:tcPr>
          <w:p w:rsidR="00676439" w:rsidRPr="00EF13BF" w:rsidRDefault="00676439" w:rsidP="00676439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3BF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«География» в учебном плане</w:t>
            </w:r>
          </w:p>
        </w:tc>
        <w:tc>
          <w:tcPr>
            <w:tcW w:w="4786" w:type="dxa"/>
          </w:tcPr>
          <w:p w:rsidR="00676439" w:rsidRPr="00EF13BF" w:rsidRDefault="00EF13BF" w:rsidP="0067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BF">
              <w:rPr>
                <w:rFonts w:ascii="Times New Roman" w:hAnsi="Times New Roman" w:cs="Times New Roman"/>
                <w:sz w:val="24"/>
                <w:szCs w:val="24"/>
              </w:rPr>
              <w:t>Общее число часов, рекомендованных для изучения географии – 272 часа: по одному часу в неделю в 5 и 6 классах и по 2 часа в 7, 8 и 9 классах.</w:t>
            </w:r>
          </w:p>
        </w:tc>
      </w:tr>
      <w:tr w:rsidR="00676439" w:rsidRPr="00EF13BF" w:rsidTr="00676439">
        <w:tc>
          <w:tcPr>
            <w:tcW w:w="4785" w:type="dxa"/>
          </w:tcPr>
          <w:p w:rsidR="00676439" w:rsidRPr="00EF13BF" w:rsidRDefault="0067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BF">
              <w:rPr>
                <w:rFonts w:ascii="Times New Roman" w:hAnsi="Times New Roman" w:cs="Times New Roman"/>
                <w:sz w:val="24"/>
                <w:szCs w:val="24"/>
              </w:rPr>
              <w:t>Цели изучения по предмету</w:t>
            </w:r>
          </w:p>
        </w:tc>
        <w:tc>
          <w:tcPr>
            <w:tcW w:w="4786" w:type="dxa"/>
          </w:tcPr>
          <w:p w:rsidR="00676439" w:rsidRPr="00EF13BF" w:rsidRDefault="00676439" w:rsidP="0067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B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географии в общем образовании направлено на достижение следующих целей: </w:t>
            </w:r>
          </w:p>
          <w:p w:rsidR="00676439" w:rsidRPr="00EF13BF" w:rsidRDefault="00676439" w:rsidP="0067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BF">
              <w:rPr>
                <w:rFonts w:ascii="Times New Roman" w:hAnsi="Times New Roman" w:cs="Times New Roman"/>
                <w:sz w:val="24"/>
                <w:szCs w:val="24"/>
              </w:rPr>
              <w:t>- 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      </w:r>
          </w:p>
          <w:p w:rsidR="00676439" w:rsidRPr="00EF13BF" w:rsidRDefault="00676439" w:rsidP="0067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BF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- </w:t>
            </w:r>
            <w:proofErr w:type="gramStart"/>
            <w:r w:rsidRPr="00EF13BF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экологической культуры, соответствующей современному уровню </w:t>
            </w:r>
            <w:proofErr w:type="spellStart"/>
            <w:r w:rsidRPr="00EF13BF">
              <w:rPr>
                <w:rFonts w:ascii="Times New Roman" w:hAnsi="Times New Roman" w:cs="Times New Roman"/>
                <w:sz w:val="24"/>
                <w:szCs w:val="24"/>
              </w:rPr>
              <w:t>геоэкологического</w:t>
            </w:r>
            <w:proofErr w:type="spellEnd"/>
            <w:r w:rsidRPr="00EF13BF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на основе освоения знаний о взаимосвязях в природных комплексах,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ресурсов, формирование способности поиска и применения различных источников географической информации, в </w:t>
            </w:r>
            <w:r w:rsidRPr="00EF1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ресурсов информационно</w:t>
            </w:r>
            <w:r w:rsidR="009E0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3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F13BF">
              <w:rPr>
                <w:rFonts w:ascii="Times New Roman" w:hAnsi="Times New Roman" w:cs="Times New Roman"/>
                <w:sz w:val="24"/>
                <w:szCs w:val="24"/>
              </w:rPr>
              <w:t>телекомуникационной</w:t>
            </w:r>
            <w:proofErr w:type="spellEnd"/>
            <w:r w:rsidRPr="00EF13BF"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«Интернет», для описания, характеристики</w:t>
            </w:r>
            <w:proofErr w:type="gramEnd"/>
            <w:r w:rsidRPr="00EF13BF">
              <w:rPr>
                <w:rFonts w:ascii="Times New Roman" w:hAnsi="Times New Roman" w:cs="Times New Roman"/>
                <w:sz w:val="24"/>
                <w:szCs w:val="24"/>
              </w:rPr>
              <w:t>, объяснения и оценки разнообразных географических явлений и процессов, жизненных ситуаций</w:t>
            </w:r>
          </w:p>
          <w:p w:rsidR="00676439" w:rsidRPr="00EF13BF" w:rsidRDefault="00676439" w:rsidP="0067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BF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      </w:r>
            <w:proofErr w:type="spellStart"/>
            <w:r w:rsidRPr="00EF13BF">
              <w:rPr>
                <w:rFonts w:ascii="Times New Roman" w:hAnsi="Times New Roman" w:cs="Times New Roman"/>
                <w:sz w:val="24"/>
                <w:szCs w:val="24"/>
              </w:rPr>
              <w:t>полиэтничном</w:t>
            </w:r>
            <w:proofErr w:type="spellEnd"/>
            <w:r w:rsidRPr="00EF13BF">
              <w:rPr>
                <w:rFonts w:ascii="Times New Roman" w:hAnsi="Times New Roman" w:cs="Times New Roman"/>
                <w:sz w:val="24"/>
                <w:szCs w:val="24"/>
              </w:rPr>
              <w:t xml:space="preserve"> и многоконфессиональном мире; </w:t>
            </w:r>
          </w:p>
          <w:p w:rsidR="00676439" w:rsidRPr="00EF13BF" w:rsidRDefault="00676439" w:rsidP="0067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BF">
              <w:rPr>
                <w:rFonts w:ascii="Times New Roman" w:hAnsi="Times New Roman" w:cs="Times New Roman"/>
                <w:sz w:val="24"/>
                <w:szCs w:val="24"/>
              </w:rPr>
              <w:t>-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      </w:r>
          </w:p>
        </w:tc>
      </w:tr>
    </w:tbl>
    <w:p w:rsidR="00676439" w:rsidRDefault="00676439"/>
    <w:sectPr w:rsidR="0067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1B"/>
    <w:rsid w:val="004E131B"/>
    <w:rsid w:val="005449AD"/>
    <w:rsid w:val="00676439"/>
    <w:rsid w:val="009E071D"/>
    <w:rsid w:val="00A435CB"/>
    <w:rsid w:val="00EF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Наталья Т</cp:lastModifiedBy>
  <cp:revision>7</cp:revision>
  <dcterms:created xsi:type="dcterms:W3CDTF">2023-10-23T15:19:00Z</dcterms:created>
  <dcterms:modified xsi:type="dcterms:W3CDTF">2023-12-15T10:52:00Z</dcterms:modified>
</cp:coreProperties>
</file>