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AD" w:rsidRPr="00EF13BF" w:rsidRDefault="00676439" w:rsidP="00EF1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3BF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предмету </w:t>
      </w:r>
      <w:r w:rsidR="005B4385">
        <w:rPr>
          <w:rFonts w:ascii="Times New Roman" w:hAnsi="Times New Roman" w:cs="Times New Roman"/>
          <w:sz w:val="24"/>
          <w:szCs w:val="24"/>
        </w:rPr>
        <w:t>«</w:t>
      </w:r>
      <w:r w:rsidRPr="00EF13BF">
        <w:rPr>
          <w:rFonts w:ascii="Times New Roman" w:hAnsi="Times New Roman" w:cs="Times New Roman"/>
          <w:sz w:val="24"/>
          <w:szCs w:val="24"/>
        </w:rPr>
        <w:t>География</w:t>
      </w:r>
      <w:r w:rsidR="005B438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6439" w:rsidRPr="00EF13BF" w:rsidTr="00676439">
        <w:tc>
          <w:tcPr>
            <w:tcW w:w="4785" w:type="dxa"/>
          </w:tcPr>
          <w:p w:rsidR="00676439" w:rsidRPr="00EF13BF" w:rsidRDefault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786" w:type="dxa"/>
          </w:tcPr>
          <w:p w:rsidR="00676439" w:rsidRPr="00EF13BF" w:rsidRDefault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6439" w:rsidRPr="00EF13BF" w:rsidTr="00676439">
        <w:tc>
          <w:tcPr>
            <w:tcW w:w="4785" w:type="dxa"/>
          </w:tcPr>
          <w:p w:rsidR="00676439" w:rsidRPr="00EF13BF" w:rsidRDefault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676439" w:rsidRPr="00EF13BF" w:rsidRDefault="0034262B" w:rsidP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676439" w:rsidRPr="00EF13BF" w:rsidTr="00676439">
        <w:tc>
          <w:tcPr>
            <w:tcW w:w="4785" w:type="dxa"/>
          </w:tcPr>
          <w:p w:rsidR="00676439" w:rsidRPr="00EF13BF" w:rsidRDefault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676439" w:rsidRPr="00EF13BF" w:rsidRDefault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76439" w:rsidRPr="00EF13BF" w:rsidTr="00676439">
        <w:tc>
          <w:tcPr>
            <w:tcW w:w="4785" w:type="dxa"/>
          </w:tcPr>
          <w:p w:rsidR="00676439" w:rsidRPr="00EF13BF" w:rsidRDefault="00676439" w:rsidP="0067643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</w:t>
            </w: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ab/>
              <w:t>база</w:t>
            </w:r>
          </w:p>
        </w:tc>
        <w:tc>
          <w:tcPr>
            <w:tcW w:w="4786" w:type="dxa"/>
          </w:tcPr>
          <w:p w:rsidR="00676439" w:rsidRPr="0034262B" w:rsidRDefault="0034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2B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 составлена на основе требований к результатам освоения ООП СОО, представленных в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образования.</w:t>
            </w:r>
          </w:p>
        </w:tc>
      </w:tr>
      <w:tr w:rsidR="00676439" w:rsidRPr="00EF13BF" w:rsidTr="00676439">
        <w:tc>
          <w:tcPr>
            <w:tcW w:w="4785" w:type="dxa"/>
          </w:tcPr>
          <w:p w:rsidR="00676439" w:rsidRPr="00EF13BF" w:rsidRDefault="00676439" w:rsidP="00676439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«География» в учебном плане</w:t>
            </w:r>
          </w:p>
        </w:tc>
        <w:tc>
          <w:tcPr>
            <w:tcW w:w="4786" w:type="dxa"/>
          </w:tcPr>
          <w:p w:rsidR="00676439" w:rsidRPr="0034262B" w:rsidRDefault="0034262B" w:rsidP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2B">
              <w:rPr>
                <w:rFonts w:ascii="Times New Roman" w:hAnsi="Times New Roman" w:cs="Times New Roman"/>
                <w:sz w:val="24"/>
                <w:szCs w:val="24"/>
              </w:rPr>
              <w:t>Общее число часов, рекомендованных для изучения географии, – 68 часов: по одному часу в неделю в 10 и 11 классах.</w:t>
            </w:r>
          </w:p>
        </w:tc>
      </w:tr>
      <w:tr w:rsidR="00676439" w:rsidRPr="00EF13BF" w:rsidTr="00676439">
        <w:tc>
          <w:tcPr>
            <w:tcW w:w="4785" w:type="dxa"/>
          </w:tcPr>
          <w:p w:rsidR="00676439" w:rsidRPr="00EF13BF" w:rsidRDefault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4786" w:type="dxa"/>
          </w:tcPr>
          <w:p w:rsidR="00676439" w:rsidRPr="0034262B" w:rsidRDefault="0034262B" w:rsidP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2B">
              <w:rPr>
                <w:rFonts w:ascii="Times New Roman" w:hAnsi="Times New Roman" w:cs="Times New Roman"/>
                <w:sz w:val="24"/>
                <w:szCs w:val="24"/>
              </w:rPr>
              <w:t>Изучение географии направлено на достижение следующих целей: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c ролью России как составной части мирового сообщества;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 формирование системы географических знаний как компонента научной картины мира, завершение формирования основ географической культуры;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приобретение опыта разнообразной деятельности, направленной на достижение целей устойчивого развития.</w:t>
            </w:r>
          </w:p>
        </w:tc>
      </w:tr>
    </w:tbl>
    <w:p w:rsidR="00676439" w:rsidRDefault="00676439"/>
    <w:sectPr w:rsidR="0067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1B"/>
    <w:rsid w:val="0034262B"/>
    <w:rsid w:val="004E131B"/>
    <w:rsid w:val="005449AD"/>
    <w:rsid w:val="005B4385"/>
    <w:rsid w:val="00676439"/>
    <w:rsid w:val="009E071D"/>
    <w:rsid w:val="00E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Наталья Т</cp:lastModifiedBy>
  <cp:revision>9</cp:revision>
  <dcterms:created xsi:type="dcterms:W3CDTF">2023-10-23T15:19:00Z</dcterms:created>
  <dcterms:modified xsi:type="dcterms:W3CDTF">2023-12-15T10:54:00Z</dcterms:modified>
</cp:coreProperties>
</file>