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FA" w:rsidRPr="00AD34D0" w:rsidRDefault="00901511" w:rsidP="00871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4D0">
        <w:rPr>
          <w:rFonts w:ascii="Times New Roman" w:hAnsi="Times New Roman" w:cs="Times New Roman"/>
          <w:sz w:val="28"/>
          <w:szCs w:val="28"/>
        </w:rPr>
        <w:t>Аннотация к рабочей</w:t>
      </w:r>
      <w:r w:rsidR="00AD34D0" w:rsidRPr="00AD34D0">
        <w:rPr>
          <w:rFonts w:ascii="Times New Roman" w:hAnsi="Times New Roman" w:cs="Times New Roman"/>
          <w:sz w:val="28"/>
          <w:szCs w:val="28"/>
        </w:rPr>
        <w:t xml:space="preserve"> </w:t>
      </w:r>
      <w:r w:rsidRPr="00AD34D0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AD34D0" w:rsidRPr="00AD34D0">
        <w:rPr>
          <w:rFonts w:ascii="Times New Roman" w:hAnsi="Times New Roman" w:cs="Times New Roman"/>
          <w:sz w:val="28"/>
          <w:szCs w:val="28"/>
        </w:rPr>
        <w:t xml:space="preserve"> </w:t>
      </w:r>
      <w:r w:rsidRPr="00AD34D0">
        <w:rPr>
          <w:rFonts w:ascii="Times New Roman" w:hAnsi="Times New Roman" w:cs="Times New Roman"/>
          <w:sz w:val="28"/>
          <w:szCs w:val="28"/>
        </w:rPr>
        <w:t>по предмету «Английский язык»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901511" w:rsidRPr="00AD34D0" w:rsidTr="00901511">
        <w:tc>
          <w:tcPr>
            <w:tcW w:w="2943" w:type="dxa"/>
          </w:tcPr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6628" w:type="dxa"/>
          </w:tcPr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01511" w:rsidRPr="00AD34D0" w:rsidTr="00901511">
        <w:tc>
          <w:tcPr>
            <w:tcW w:w="2943" w:type="dxa"/>
          </w:tcPr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28" w:type="dxa"/>
          </w:tcPr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901511" w:rsidRPr="00AD34D0" w:rsidTr="00901511">
        <w:tc>
          <w:tcPr>
            <w:tcW w:w="2943" w:type="dxa"/>
          </w:tcPr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628" w:type="dxa"/>
          </w:tcPr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01511" w:rsidRPr="00AD34D0" w:rsidTr="00901511">
        <w:tc>
          <w:tcPr>
            <w:tcW w:w="2943" w:type="dxa"/>
          </w:tcPr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628" w:type="dxa"/>
          </w:tcPr>
          <w:p w:rsidR="00901511" w:rsidRPr="00AD34D0" w:rsidRDefault="00901511" w:rsidP="0090151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учебного предмета «Иностранный язык (Английский язык)» на уровне основного общего образования составлена на основе требований к результатам освоения основной образовательной программы, представленных в </w:t>
            </w:r>
            <w:proofErr w:type="spellStart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</w:t>
            </w:r>
            <w:proofErr w:type="spellEnd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</w:p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11" w:rsidRPr="00AD34D0" w:rsidTr="00901511">
        <w:tc>
          <w:tcPr>
            <w:tcW w:w="2943" w:type="dxa"/>
          </w:tcPr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«Английский язык» в учебном плане</w:t>
            </w:r>
          </w:p>
        </w:tc>
        <w:tc>
          <w:tcPr>
            <w:tcW w:w="6628" w:type="dxa"/>
          </w:tcPr>
          <w:p w:rsidR="00901511" w:rsidRPr="00AD34D0" w:rsidRDefault="00901511" w:rsidP="0090151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‌</w:t>
            </w:r>
            <w:bookmarkStart w:id="0" w:name="6aa83e48-2cda-48be-be58-b7f32ebffe8c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      </w:r>
            <w:bookmarkEnd w:id="0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‌</w:t>
            </w:r>
            <w:proofErr w:type="gramEnd"/>
          </w:p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11" w:rsidRPr="00AD34D0" w:rsidTr="00901511">
        <w:tc>
          <w:tcPr>
            <w:tcW w:w="2943" w:type="dxa"/>
          </w:tcPr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sz w:val="28"/>
                <w:szCs w:val="28"/>
              </w:rPr>
              <w:t>Цели изучения по предмету</w:t>
            </w:r>
          </w:p>
        </w:tc>
        <w:tc>
          <w:tcPr>
            <w:tcW w:w="6628" w:type="dxa"/>
          </w:tcPr>
          <w:p w:rsidR="00AD34D0" w:rsidRPr="00AD34D0" w:rsidRDefault="00AD34D0" w:rsidP="00AD34D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 иноязычного образования является формирование коммуникативной компетенции обучающихся в единстве таких её составляющих, как:</w:t>
            </w:r>
          </w:p>
          <w:p w:rsidR="00AD34D0" w:rsidRPr="00AD34D0" w:rsidRDefault="00AD34D0" w:rsidP="00AD34D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речевая компетенция – развитие коммуникативных умений в четырёх основных видах речевой деятельности (говорении, </w:t>
            </w:r>
            <w:proofErr w:type="spellStart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аудировании</w:t>
            </w:r>
            <w:proofErr w:type="spellEnd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чтении, письме);</w:t>
            </w:r>
          </w:p>
          <w:p w:rsidR="00AD34D0" w:rsidRPr="00AD34D0" w:rsidRDefault="00AD34D0" w:rsidP="00AD34D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AD34D0" w:rsidRPr="00AD34D0" w:rsidRDefault="00AD34D0" w:rsidP="00AD34D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социокультурная</w:t>
            </w:r>
            <w:proofErr w:type="spellEnd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(межкультурная) компетенция – приобщение к культуре, традициям стран (страны) изучаемого языка в рамках тем и ситуаций общения, </w:t>
            </w:r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:rsidR="00AD34D0" w:rsidRPr="00AD34D0" w:rsidRDefault="00AD34D0" w:rsidP="00AD34D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свою страну, её культуру в условиях межкультурного общения;</w:t>
            </w:r>
          </w:p>
          <w:p w:rsidR="00AD34D0" w:rsidRPr="00AD34D0" w:rsidRDefault="00AD34D0" w:rsidP="00AD34D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получении и передаче информации.</w:t>
            </w:r>
          </w:p>
          <w:p w:rsidR="00AD34D0" w:rsidRPr="00AD34D0" w:rsidRDefault="00AD34D0" w:rsidP="00AD34D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      </w:r>
          </w:p>
          <w:p w:rsidR="00901511" w:rsidRPr="00AD34D0" w:rsidRDefault="0090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511" w:rsidRPr="00AD34D0" w:rsidRDefault="00901511">
      <w:pPr>
        <w:rPr>
          <w:rFonts w:ascii="Times New Roman" w:hAnsi="Times New Roman" w:cs="Times New Roman"/>
          <w:sz w:val="28"/>
          <w:szCs w:val="28"/>
        </w:rPr>
      </w:pPr>
    </w:p>
    <w:sectPr w:rsidR="00901511" w:rsidRPr="00AD34D0" w:rsidSect="0050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11"/>
    <w:rsid w:val="00502FFA"/>
    <w:rsid w:val="00871435"/>
    <w:rsid w:val="00901511"/>
    <w:rsid w:val="00AD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2023-10-23T18:03:00Z</dcterms:created>
  <dcterms:modified xsi:type="dcterms:W3CDTF">2023-10-23T18:25:00Z</dcterms:modified>
</cp:coreProperties>
</file>